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426"/>
        <w:bidiVisual/>
        <w:tblW w:w="10206" w:type="dxa"/>
        <w:tblLayout w:type="fixed"/>
        <w:tblLook w:val="04A0"/>
      </w:tblPr>
      <w:tblGrid>
        <w:gridCol w:w="567"/>
        <w:gridCol w:w="9639"/>
      </w:tblGrid>
      <w:tr w:rsidR="00290C26" w:rsidRPr="00614B66" w:rsidTr="00614B66">
        <w:trPr>
          <w:trHeight w:val="699"/>
        </w:trPr>
        <w:tc>
          <w:tcPr>
            <w:tcW w:w="567" w:type="dxa"/>
          </w:tcPr>
          <w:p w:rsidR="00290C26" w:rsidRPr="00614B66" w:rsidRDefault="00290C26" w:rsidP="003F664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العدد</w:t>
            </w:r>
          </w:p>
        </w:tc>
        <w:tc>
          <w:tcPr>
            <w:tcW w:w="9639" w:type="dxa"/>
          </w:tcPr>
          <w:p w:rsidR="00290C26" w:rsidRPr="00614B66" w:rsidRDefault="00290C26" w:rsidP="003F664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محتوى الشريط</w:t>
            </w:r>
          </w:p>
        </w:tc>
      </w:tr>
      <w:tr w:rsidR="00290C26" w:rsidRPr="00614B66" w:rsidTr="00614B66">
        <w:trPr>
          <w:trHeight w:val="425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39" w:type="dxa"/>
          </w:tcPr>
          <w:p w:rsidR="00290C26" w:rsidRPr="00614B66" w:rsidRDefault="000C206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الزاد ((المقدمة –الأحد 4/3/1427-باب الطهارة السبت 10/3/1427 –ص 15))</w:t>
            </w:r>
          </w:p>
        </w:tc>
      </w:tr>
      <w:tr w:rsidR="00290C26" w:rsidRPr="00614B66" w:rsidTr="00614B66">
        <w:trPr>
          <w:trHeight w:val="404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9639" w:type="dxa"/>
          </w:tcPr>
          <w:p w:rsidR="00290C26" w:rsidRPr="00614B66" w:rsidRDefault="000C206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الزاد ((كتاب الحج – باب الهدي والأضحية والعقيقة ص 233))</w:t>
            </w:r>
          </w:p>
        </w:tc>
      </w:tr>
      <w:tr w:rsidR="00290C26" w:rsidRPr="00614B66" w:rsidTr="00614B66">
        <w:trPr>
          <w:trHeight w:val="55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9639" w:type="dxa"/>
          </w:tcPr>
          <w:p w:rsidR="00290C26" w:rsidRPr="00614B66" w:rsidRDefault="000C206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الزاد ((تكملة الأحد 5/2/1427 – ص 234 - / كتاب الجهاد السبت 11/2/1427))</w:t>
            </w:r>
          </w:p>
        </w:tc>
      </w:tr>
      <w:tr w:rsidR="00290C26" w:rsidRPr="00614B66" w:rsidTr="00614B66">
        <w:trPr>
          <w:trHeight w:val="43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9639" w:type="dxa"/>
          </w:tcPr>
          <w:p w:rsidR="00290C26" w:rsidRPr="00614B66" w:rsidRDefault="000C206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الزاد تكملة كتاب الجهاد –ص240- والغال من الغنيمة</w:t>
            </w:r>
            <w:r w:rsidR="0003734B"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 </w:t>
            </w:r>
            <w:r w:rsidR="0003734B" w:rsidRPr="00614B66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والشريط فيه انقطاع</w:t>
            </w:r>
            <w:r w:rsidR="0003734B"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</w:tc>
      </w:tr>
      <w:tr w:rsidR="00290C26" w:rsidRPr="00614B66" w:rsidTr="00614B66">
        <w:trPr>
          <w:trHeight w:val="408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5</w:t>
            </w:r>
          </w:p>
        </w:tc>
        <w:tc>
          <w:tcPr>
            <w:tcW w:w="9639" w:type="dxa"/>
          </w:tcPr>
          <w:p w:rsidR="00290C26" w:rsidRPr="00614B66" w:rsidRDefault="0003734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الزاد ((باب عقد الذمة وأحكامها – الأحد 26/2/1427 – والسبت 3/3/1427- انتهى كتاب الجهاد</w:t>
            </w:r>
          </w:p>
        </w:tc>
      </w:tr>
      <w:tr w:rsidR="00290C26" w:rsidRPr="00614B66" w:rsidTr="00614B66">
        <w:trPr>
          <w:trHeight w:val="400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9639" w:type="dxa"/>
          </w:tcPr>
          <w:p w:rsidR="00290C26" w:rsidRPr="00614B66" w:rsidRDefault="0003734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شرح البلوغ ((تكملة كتاب الجهاد (ج4-ص94) حديث رقم 1188-1191) إلى ص97)) السبت 26/1/1427 -  من (ج4ص97 - حديث 1192...إلى ص 101)) </w:t>
            </w:r>
            <w:r w:rsidRPr="00614B66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ولم يسجل إلا آخر الشريط ويؤخذ من البث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614B66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المباشر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7</w:t>
            </w:r>
          </w:p>
        </w:tc>
        <w:tc>
          <w:tcPr>
            <w:tcW w:w="9639" w:type="dxa"/>
          </w:tcPr>
          <w:p w:rsidR="00290C26" w:rsidRPr="00614B66" w:rsidRDefault="0003734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البلوغ ((تكملة كتاب الجهاد – الأحد 27/1/1427 – (ج4-ص101- من الحديث رقم 1196-1199)</w:t>
            </w:r>
          </w:p>
          <w:p w:rsidR="0003734B" w:rsidRPr="00614B66" w:rsidRDefault="0003734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السبت 4/2/1427 – (ج4-ص105 –من الحديث رقم 1200-1203)</w:t>
            </w:r>
          </w:p>
        </w:tc>
      </w:tr>
      <w:tr w:rsidR="00290C26" w:rsidRPr="00614B66" w:rsidTr="00614B66">
        <w:trPr>
          <w:trHeight w:val="425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9639" w:type="dxa"/>
          </w:tcPr>
          <w:p w:rsidR="00290C26" w:rsidRPr="00614B66" w:rsidRDefault="0003734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شرح البلوغ ((تكملة كتاب الجهاد من حديث 1207-1211)) </w:t>
            </w:r>
            <w:r w:rsidR="00204FFA" w:rsidRPr="00614B66">
              <w:rPr>
                <w:rFonts w:ascii="Traditional Arabic" w:hAnsi="Traditional Arabic" w:cs="Traditional Arabic"/>
                <w:b/>
                <w:bCs/>
                <w:rtl/>
              </w:rPr>
              <w:t>((الأحد 12/2/1427- من رقم 1212-1218 (ج4ص117))</w:t>
            </w:r>
          </w:p>
        </w:tc>
      </w:tr>
      <w:tr w:rsidR="00290C26" w:rsidRPr="00614B66" w:rsidTr="00614B66">
        <w:trPr>
          <w:trHeight w:val="404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9</w:t>
            </w:r>
          </w:p>
        </w:tc>
        <w:tc>
          <w:tcPr>
            <w:tcW w:w="9639" w:type="dxa"/>
          </w:tcPr>
          <w:p w:rsidR="00290C26" w:rsidRPr="00614B66" w:rsidRDefault="00204FFA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البلوغ ((باب الجزية والهدنة ج4ص127 – من حديث 1224-1228)) الأحد 26/2/1427))</w:t>
            </w:r>
          </w:p>
          <w:p w:rsidR="00204FFA" w:rsidRPr="00614B66" w:rsidRDefault="00204FFA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السبت 3/3/1427 – (ج4ص133) من الحديث 1229)) </w:t>
            </w:r>
            <w:r w:rsidRPr="00614B66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أول الباب لم يسجل ويؤخذ من البث</w:t>
            </w:r>
          </w:p>
        </w:tc>
      </w:tr>
      <w:tr w:rsidR="00290C26" w:rsidRPr="00614B66" w:rsidTr="00614B66">
        <w:trPr>
          <w:trHeight w:val="55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10</w:t>
            </w:r>
          </w:p>
        </w:tc>
        <w:tc>
          <w:tcPr>
            <w:tcW w:w="9639" w:type="dxa"/>
          </w:tcPr>
          <w:p w:rsidR="00290C26" w:rsidRPr="00614B66" w:rsidRDefault="00204FFA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شرح البلوغ والزاد _ </w:t>
            </w:r>
            <w:r w:rsidR="006A1A7E"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الأحد 11/3/1427</w:t>
            </w:r>
          </w:p>
        </w:tc>
      </w:tr>
      <w:tr w:rsidR="00290C26" w:rsidRPr="00614B66" w:rsidTr="00614B66">
        <w:trPr>
          <w:trHeight w:val="43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11</w:t>
            </w:r>
          </w:p>
        </w:tc>
        <w:tc>
          <w:tcPr>
            <w:tcW w:w="9639" w:type="dxa"/>
          </w:tcPr>
          <w:p w:rsidR="00290C26" w:rsidRPr="00614B66" w:rsidRDefault="006A1A7E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البلوغ والزاد _ السبت 17/3/1427</w:t>
            </w:r>
          </w:p>
        </w:tc>
      </w:tr>
      <w:tr w:rsidR="00290C26" w:rsidRPr="00614B66" w:rsidTr="00614B66">
        <w:trPr>
          <w:trHeight w:val="408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12</w:t>
            </w:r>
          </w:p>
        </w:tc>
        <w:tc>
          <w:tcPr>
            <w:tcW w:w="9639" w:type="dxa"/>
          </w:tcPr>
          <w:p w:rsidR="00290C26" w:rsidRPr="00614B66" w:rsidRDefault="006A1A7E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شرح البلوغ والزاد _ </w:t>
            </w:r>
            <w:r w:rsidR="00006323" w:rsidRPr="00614B66">
              <w:rPr>
                <w:rFonts w:ascii="Traditional Arabic" w:hAnsi="Traditional Arabic" w:cs="Traditional Arabic" w:hint="cs"/>
                <w:b/>
                <w:bCs/>
                <w:rtl/>
              </w:rPr>
              <w:t>الأحد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18/3 1427</w:t>
            </w:r>
          </w:p>
        </w:tc>
      </w:tr>
      <w:tr w:rsidR="00290C26" w:rsidRPr="00614B66" w:rsidTr="00614B66">
        <w:trPr>
          <w:trHeight w:val="400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13</w:t>
            </w:r>
          </w:p>
        </w:tc>
        <w:tc>
          <w:tcPr>
            <w:tcW w:w="9639" w:type="dxa"/>
          </w:tcPr>
          <w:p w:rsidR="00290C26" w:rsidRPr="00614B66" w:rsidRDefault="006A1A7E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البلوغ والزاد _ 25/1427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14</w:t>
            </w:r>
          </w:p>
        </w:tc>
        <w:tc>
          <w:tcPr>
            <w:tcW w:w="9639" w:type="dxa"/>
          </w:tcPr>
          <w:p w:rsidR="00290C26" w:rsidRPr="00614B66" w:rsidRDefault="006A1A7E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البلوغ والزاد _ 1/4/1427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639" w:type="dxa"/>
          </w:tcPr>
          <w:p w:rsidR="00290C26" w:rsidRPr="00614B66" w:rsidRDefault="006A1A7E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الزاد ((تكملة باب الرجعة إلى قوله فصل ص450 وإذا ا</w:t>
            </w:r>
            <w:r w:rsidR="00EA689A" w:rsidRPr="00614B66">
              <w:rPr>
                <w:rFonts w:ascii="Traditional Arabic" w:hAnsi="Traditional Arabic" w:cs="Traditional Arabic"/>
                <w:b/>
                <w:bCs/>
                <w:rtl/>
              </w:rPr>
              <w:t>س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توفى)) ((الأحد 24/3</w:t>
            </w:r>
            <w:r w:rsidR="00EA689A" w:rsidRPr="00614B66">
              <w:rPr>
                <w:rFonts w:ascii="Traditional Arabic" w:hAnsi="Traditional Arabic" w:cs="Traditional Arabic"/>
                <w:b/>
                <w:bCs/>
                <w:rtl/>
              </w:rPr>
              <w:t>/1424))((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الأحد 8/4/1424 ص450</w:t>
            </w:r>
            <w:r w:rsidR="00EA689A"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إذا استوفى إلى آخر الفصل))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639" w:type="dxa"/>
          </w:tcPr>
          <w:p w:rsidR="00290C26" w:rsidRPr="00614B66" w:rsidRDefault="00EA689A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الزاد ((كتاب الظهار ص453)) ((الأحد 15/4/1424)) ((السبت 21/4/1424 فصل ص454 ويصح الظهار معجلا)) السبت28/4/1424 فصل ص454 وكفارته عتق رقبة إلى فصل ص456))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639" w:type="dxa"/>
          </w:tcPr>
          <w:p w:rsidR="00290C26" w:rsidRPr="00614B66" w:rsidRDefault="00EA689A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شرح الزاد _ ((كتاب اللعان ص457)) السبت 16/7/1424 إلى ص358 وإن قذف زوجته))(الأحد 17/7/1424 فصل ص459 ومن ولدت زوجته))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639" w:type="dxa"/>
          </w:tcPr>
          <w:p w:rsidR="00290C26" w:rsidRPr="00614B66" w:rsidRDefault="00606FC1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قراءة</w:t>
            </w:r>
            <w:r w:rsidR="0000632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EA689A"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صلاة الفجر 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((</w:t>
            </w:r>
            <w:r w:rsidR="00EA689A" w:rsidRPr="00614B66">
              <w:rPr>
                <w:rFonts w:ascii="Traditional Arabic" w:hAnsi="Traditional Arabic" w:cs="Traditional Arabic"/>
                <w:b/>
                <w:bCs/>
                <w:rtl/>
              </w:rPr>
              <w:t>ليوم الأربعاء 3/9/1424 سورة الأعراف من آية 31_56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)) ((إلى صلاة العشاء ليوم الأحد 7/9/1424 سورة المطففين))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639" w:type="dxa"/>
          </w:tcPr>
          <w:p w:rsidR="00290C26" w:rsidRPr="00614B66" w:rsidRDefault="00606FC1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قراءة صلاة الفجر ((ليوم الأحد 5/9/1423)) ((إلى صلاة الفجر ليوم الأحد 12/9/1423 سورة التوبة من آية 100 إلى آخرها))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639" w:type="dxa"/>
          </w:tcPr>
          <w:p w:rsidR="00290C26" w:rsidRPr="00614B66" w:rsidRDefault="00006323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قراءة صلاة العشاء ((ليوم 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</w:t>
            </w:r>
            <w:r w:rsidR="00606FC1" w:rsidRPr="00614B66">
              <w:rPr>
                <w:rFonts w:ascii="Traditional Arabic" w:hAnsi="Traditional Arabic" w:cs="Traditional Arabic"/>
                <w:b/>
                <w:bCs/>
                <w:rtl/>
              </w:rPr>
              <w:t>ثنين 8/9/1424 سورة آل عمران من آية 13_148)) ((إلى صلاة العشاء ليوم الأحد 14/9/1424 سورة))</w:t>
            </w:r>
          </w:p>
        </w:tc>
      </w:tr>
      <w:tr w:rsidR="00290C26" w:rsidRPr="00614B66" w:rsidTr="00614B66">
        <w:trPr>
          <w:trHeight w:val="421"/>
        </w:trPr>
        <w:tc>
          <w:tcPr>
            <w:tcW w:w="567" w:type="dxa"/>
          </w:tcPr>
          <w:p w:rsidR="00290C26" w:rsidRPr="00614B66" w:rsidRDefault="00290C26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639" w:type="dxa"/>
          </w:tcPr>
          <w:p w:rsidR="00290C26" w:rsidRPr="00614B66" w:rsidRDefault="00606FC1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قراءة صلاة العشاء((ليوم </w:t>
            </w:r>
            <w:r w:rsidR="00006323" w:rsidRPr="00614B66">
              <w:rPr>
                <w:rFonts w:ascii="Traditional Arabic" w:hAnsi="Traditional Arabic" w:cs="Traditional Arabic" w:hint="cs"/>
                <w:b/>
                <w:bCs/>
                <w:rtl/>
              </w:rPr>
              <w:t>الاثنين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15/9/1424 سورة التكوير)) ((إلى صلاة العشاء ليوم الثلاثاء 23/9/1424 سورة الجمعة))</w:t>
            </w:r>
          </w:p>
        </w:tc>
      </w:tr>
      <w:tr w:rsidR="00D2646B" w:rsidRPr="00614B66" w:rsidTr="00614B66">
        <w:trPr>
          <w:trHeight w:val="421"/>
        </w:trPr>
        <w:tc>
          <w:tcPr>
            <w:tcW w:w="567" w:type="dxa"/>
          </w:tcPr>
          <w:p w:rsidR="00D2646B" w:rsidRPr="00614B66" w:rsidRDefault="00D2646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22</w:t>
            </w:r>
          </w:p>
        </w:tc>
        <w:tc>
          <w:tcPr>
            <w:tcW w:w="9639" w:type="dxa"/>
          </w:tcPr>
          <w:p w:rsidR="00D2646B" w:rsidRPr="00614B66" w:rsidRDefault="00606FC1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قراءة صلاة الفجر(( ليوم الأحد 21/9/1424 سورة التكوير </w:t>
            </w:r>
            <w:r w:rsidR="00006323" w:rsidRPr="00614B66">
              <w:rPr>
                <w:rFonts w:ascii="Traditional Arabic" w:hAnsi="Traditional Arabic" w:cs="Traditional Arabic" w:hint="cs"/>
                <w:b/>
                <w:bCs/>
                <w:rtl/>
              </w:rPr>
              <w:t>والانفطار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)) </w:t>
            </w:r>
            <w:r w:rsidR="004C03F1" w:rsidRPr="00614B66">
              <w:rPr>
                <w:rFonts w:ascii="Traditional Arabic" w:hAnsi="Traditional Arabic" w:cs="Traditional Arabic"/>
                <w:b/>
                <w:bCs/>
                <w:rtl/>
              </w:rPr>
              <w:t>((إلى صلاة الفجر السبت 27/9/1424 سورة المرسلات والتكوير))</w:t>
            </w:r>
          </w:p>
        </w:tc>
      </w:tr>
      <w:tr w:rsidR="00D2646B" w:rsidRPr="00614B66" w:rsidTr="00614B66">
        <w:trPr>
          <w:trHeight w:val="421"/>
        </w:trPr>
        <w:tc>
          <w:tcPr>
            <w:tcW w:w="567" w:type="dxa"/>
          </w:tcPr>
          <w:p w:rsidR="00D2646B" w:rsidRPr="00614B66" w:rsidRDefault="00D2646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23</w:t>
            </w:r>
          </w:p>
        </w:tc>
        <w:tc>
          <w:tcPr>
            <w:tcW w:w="9639" w:type="dxa"/>
          </w:tcPr>
          <w:p w:rsidR="00D2646B" w:rsidRPr="00614B66" w:rsidRDefault="004C03F1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قراءة صلاة الفجر((ليوم </w:t>
            </w:r>
            <w:r w:rsidR="00006323" w:rsidRPr="00614B66">
              <w:rPr>
                <w:rFonts w:ascii="Traditional Arabic" w:hAnsi="Traditional Arabic" w:cs="Traditional Arabic" w:hint="cs"/>
                <w:b/>
                <w:bCs/>
                <w:rtl/>
              </w:rPr>
              <w:t>الاثنين</w:t>
            </w: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 xml:space="preserve"> 13/9/1423 سورة هود من آية 96إلى آخرها)) ((إلى صلاة الفجر ليوم الخميس 23/9/1423 التكوير </w:t>
            </w:r>
            <w:proofErr w:type="spellStart"/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والإنفطار</w:t>
            </w:r>
            <w:proofErr w:type="spellEnd"/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))</w:t>
            </w:r>
          </w:p>
        </w:tc>
      </w:tr>
      <w:tr w:rsidR="00D2646B" w:rsidRPr="00614B66" w:rsidTr="00614B66">
        <w:trPr>
          <w:trHeight w:val="379"/>
        </w:trPr>
        <w:tc>
          <w:tcPr>
            <w:tcW w:w="567" w:type="dxa"/>
          </w:tcPr>
          <w:p w:rsidR="00D2646B" w:rsidRPr="00614B66" w:rsidRDefault="00D2646B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24</w:t>
            </w:r>
          </w:p>
        </w:tc>
        <w:tc>
          <w:tcPr>
            <w:tcW w:w="9639" w:type="dxa"/>
          </w:tcPr>
          <w:p w:rsidR="00D2646B" w:rsidRPr="00614B66" w:rsidRDefault="00510E4D" w:rsidP="003F6646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14B66">
              <w:rPr>
                <w:rFonts w:ascii="Traditional Arabic" w:hAnsi="Traditional Arabic" w:cs="Traditional Arabic"/>
                <w:b/>
                <w:bCs/>
                <w:rtl/>
              </w:rPr>
              <w:t>قراءة صلاة الفجر((ليوم الجمعة 24/9/1423 سورة البروج والفجر)) ((إلى صلاة الفجر ليوم الأربعاء 29/9/1423 سورة عم والتكوير مع التسبيح))</w:t>
            </w:r>
          </w:p>
        </w:tc>
      </w:tr>
    </w:tbl>
    <w:p w:rsidR="00290C26" w:rsidRPr="00614B66" w:rsidRDefault="00290C26" w:rsidP="00290C26">
      <w:pPr>
        <w:rPr>
          <w:rFonts w:ascii="Traditional Arabic" w:hAnsi="Traditional Arabic" w:cs="Traditional Arabic"/>
          <w:b/>
          <w:bCs/>
        </w:rPr>
      </w:pPr>
    </w:p>
    <w:p w:rsidR="00290C26" w:rsidRPr="00614B66" w:rsidRDefault="00290C26" w:rsidP="00290C26">
      <w:pPr>
        <w:rPr>
          <w:rFonts w:ascii="Traditional Arabic" w:hAnsi="Traditional Arabic" w:cs="Traditional Arabic"/>
          <w:b/>
          <w:bCs/>
        </w:rPr>
      </w:pPr>
    </w:p>
    <w:p w:rsidR="000869B8" w:rsidRPr="00614B66" w:rsidRDefault="000869B8">
      <w:pPr>
        <w:rPr>
          <w:rFonts w:ascii="Traditional Arabic" w:hAnsi="Traditional Arabic" w:cs="Traditional Arabic"/>
          <w:b/>
          <w:bCs/>
        </w:rPr>
      </w:pPr>
    </w:p>
    <w:sectPr w:rsidR="000869B8" w:rsidRPr="00614B66" w:rsidSect="00614B66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90C26"/>
    <w:rsid w:val="00006323"/>
    <w:rsid w:val="0003734B"/>
    <w:rsid w:val="000869B8"/>
    <w:rsid w:val="000C206B"/>
    <w:rsid w:val="00204FFA"/>
    <w:rsid w:val="00290C26"/>
    <w:rsid w:val="003F6646"/>
    <w:rsid w:val="0043651D"/>
    <w:rsid w:val="004C03F1"/>
    <w:rsid w:val="00510E4D"/>
    <w:rsid w:val="00606FC1"/>
    <w:rsid w:val="00614B66"/>
    <w:rsid w:val="006A1A7E"/>
    <w:rsid w:val="006E5BA1"/>
    <w:rsid w:val="007F1E1D"/>
    <w:rsid w:val="00A97564"/>
    <w:rsid w:val="00D00330"/>
    <w:rsid w:val="00D2646B"/>
    <w:rsid w:val="00EA689A"/>
    <w:rsid w:val="00EB22CC"/>
    <w:rsid w:val="00F9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1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14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2371-8C07-4FB8-90F8-F991546C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2010-10-15T11:39:00Z</cp:lastPrinted>
  <dcterms:created xsi:type="dcterms:W3CDTF">2010-05-13T05:04:00Z</dcterms:created>
  <dcterms:modified xsi:type="dcterms:W3CDTF">2010-10-21T17:45:00Z</dcterms:modified>
</cp:coreProperties>
</file>